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243E" w14:textId="77777777" w:rsidR="00502299" w:rsidRPr="00282EAE" w:rsidRDefault="00502299" w:rsidP="00502299">
      <w:pPr>
        <w:pStyle w:val="NoSpacing"/>
        <w:rPr>
          <w:rFonts w:ascii="Times New Roman" w:hAnsi="Times New Roman" w:cs="Times New Roman"/>
          <w:b/>
          <w:bCs/>
          <w:sz w:val="28"/>
          <w:szCs w:val="28"/>
        </w:rPr>
      </w:pPr>
      <w:r w:rsidRPr="00282EAE">
        <w:rPr>
          <w:rFonts w:ascii="Times New Roman" w:hAnsi="Times New Roman" w:cs="Times New Roman"/>
          <w:b/>
          <w:bCs/>
          <w:sz w:val="28"/>
          <w:szCs w:val="28"/>
        </w:rPr>
        <w:t>Danielle Mulvey, The All in Company</w:t>
      </w:r>
    </w:p>
    <w:p w14:paraId="785F4F5D" w14:textId="77777777" w:rsidR="00502299" w:rsidRPr="00282EAE" w:rsidRDefault="00502299" w:rsidP="00502299">
      <w:pPr>
        <w:pStyle w:val="NoSpacing"/>
        <w:rPr>
          <w:rFonts w:ascii="Times New Roman" w:hAnsi="Times New Roman" w:cs="Times New Roman"/>
          <w:b/>
          <w:bCs/>
          <w:sz w:val="28"/>
          <w:szCs w:val="28"/>
        </w:rPr>
      </w:pPr>
      <w:r w:rsidRPr="00282EAE">
        <w:rPr>
          <w:rFonts w:ascii="Times New Roman" w:hAnsi="Times New Roman" w:cs="Times New Roman"/>
          <w:b/>
          <w:bCs/>
          <w:sz w:val="28"/>
          <w:szCs w:val="28"/>
        </w:rPr>
        <w:t>Never Settle for Less Than a 5-star Fit</w:t>
      </w:r>
    </w:p>
    <w:p w14:paraId="7B7491E7" w14:textId="77777777" w:rsidR="00502299" w:rsidRPr="00282EAE" w:rsidRDefault="00502299" w:rsidP="00502299">
      <w:pPr>
        <w:pStyle w:val="NoSpacing"/>
        <w:rPr>
          <w:rFonts w:ascii="Times New Roman" w:hAnsi="Times New Roman" w:cs="Times New Roman"/>
          <w:b/>
          <w:bCs/>
          <w:sz w:val="28"/>
          <w:szCs w:val="28"/>
        </w:rPr>
      </w:pPr>
    </w:p>
    <w:p w14:paraId="420E3325" w14:textId="77777777" w:rsidR="00502299" w:rsidRPr="00282EAE" w:rsidRDefault="00502299" w:rsidP="00502299">
      <w:pPr>
        <w:pStyle w:val="NoSpacing"/>
        <w:rPr>
          <w:rFonts w:ascii="Times New Roman" w:hAnsi="Times New Roman" w:cs="Times New Roman"/>
          <w:b/>
          <w:bCs/>
          <w:color w:val="FF0000"/>
          <w:sz w:val="22"/>
          <w:szCs w:val="22"/>
        </w:rPr>
      </w:pPr>
      <w:r w:rsidRPr="00282EAE">
        <w:rPr>
          <w:rFonts w:ascii="Times New Roman" w:eastAsia="Times New Roman" w:hAnsi="Times New Roman" w:cs="Times New Roman"/>
          <w:b/>
          <w:bCs/>
          <w:color w:val="FF0000"/>
          <w:kern w:val="0"/>
          <w:sz w:val="22"/>
          <w:szCs w:val="22"/>
          <w14:ligatures w14:val="none"/>
        </w:rPr>
        <w:t>Core Philosophy: Never Settle for Less Than a 5-Star Fit</w:t>
      </w:r>
    </w:p>
    <w:p w14:paraId="35CCDF65"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Danielle Mulvey emphasizes that </w:t>
      </w:r>
      <w:r w:rsidRPr="00282EAE">
        <w:rPr>
          <w:rFonts w:ascii="Times New Roman" w:eastAsia="Times New Roman" w:hAnsi="Times New Roman" w:cs="Times New Roman"/>
          <w:b/>
          <w:bCs/>
          <w:kern w:val="0"/>
          <w:sz w:val="22"/>
          <w:szCs w:val="22"/>
          <w14:ligatures w14:val="none"/>
        </w:rPr>
        <w:t>most businesses operate with 2 or 3-star employees</w:t>
      </w:r>
      <w:r w:rsidRPr="00282EAE">
        <w:rPr>
          <w:rFonts w:ascii="Times New Roman" w:eastAsia="Times New Roman" w:hAnsi="Times New Roman" w:cs="Times New Roman"/>
          <w:kern w:val="0"/>
          <w:sz w:val="22"/>
          <w:szCs w:val="22"/>
          <w14:ligatures w14:val="none"/>
        </w:rPr>
        <w:t xml:space="preserve">, which leads to poor performance, turnover, and burnout for high-performers. </w:t>
      </w:r>
    </w:p>
    <w:p w14:paraId="0FA2EE13"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Danielle quoted former Alabama Head Football Coach, Nick Saban who said, “Mediocre people don’t like high achievers, and high achievers don’t like mediocre people. She said 3 of the many keys to Coach Saban’s success were to, one, be very specific about what you want, two, information is king, and three, never be afraid to change your opinion. Bottom line, know exactly what you want and hold everyone to the standard.</w:t>
      </w:r>
    </w:p>
    <w:p w14:paraId="78941435"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Her method focuses on hiring and retaining only </w:t>
      </w:r>
      <w:r w:rsidRPr="00282EAE">
        <w:rPr>
          <w:rFonts w:ascii="Times New Roman" w:eastAsia="Times New Roman" w:hAnsi="Times New Roman" w:cs="Times New Roman"/>
          <w:b/>
          <w:bCs/>
          <w:kern w:val="0"/>
          <w:sz w:val="22"/>
          <w:szCs w:val="22"/>
          <w14:ligatures w14:val="none"/>
        </w:rPr>
        <w:t>5-star employees</w:t>
      </w:r>
      <w:r w:rsidRPr="00282EAE">
        <w:rPr>
          <w:rFonts w:ascii="Times New Roman" w:eastAsia="Times New Roman" w:hAnsi="Times New Roman" w:cs="Times New Roman"/>
          <w:kern w:val="0"/>
          <w:sz w:val="22"/>
          <w:szCs w:val="22"/>
          <w14:ligatures w14:val="none"/>
        </w:rPr>
        <w:t>, those who consistently exceed expectations and align with the company’s core values. Your next best hire is probably already employed with many of the key traits you seek.</w:t>
      </w:r>
    </w:p>
    <w:p w14:paraId="63D83621"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color w:val="FF0000"/>
          <w:kern w:val="0"/>
          <w:sz w:val="22"/>
          <w:szCs w:val="22"/>
          <w14:ligatures w14:val="none"/>
        </w:rPr>
      </w:pPr>
      <w:r w:rsidRPr="00282EAE">
        <w:rPr>
          <w:rFonts w:ascii="Times New Roman" w:eastAsia="Times New Roman" w:hAnsi="Times New Roman" w:cs="Times New Roman"/>
          <w:b/>
          <w:bCs/>
          <w:color w:val="FF0000"/>
          <w:kern w:val="0"/>
          <w14:ligatures w14:val="none"/>
        </w:rPr>
        <w:t>The 5-Star Employee Criteria</w:t>
      </w:r>
    </w:p>
    <w:p w14:paraId="78A17A02"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Mulvey breaks down a 5-star employee into </w:t>
      </w:r>
      <w:r w:rsidRPr="00282EAE">
        <w:rPr>
          <w:rFonts w:ascii="Times New Roman" w:eastAsia="Times New Roman" w:hAnsi="Times New Roman" w:cs="Times New Roman"/>
          <w:b/>
          <w:bCs/>
          <w:kern w:val="0"/>
          <w:sz w:val="22"/>
          <w:szCs w:val="22"/>
          <w14:ligatures w14:val="none"/>
        </w:rPr>
        <w:t>five key traits</w:t>
      </w:r>
      <w:r w:rsidRPr="00282EAE">
        <w:rPr>
          <w:rFonts w:ascii="Times New Roman" w:eastAsia="Times New Roman" w:hAnsi="Times New Roman" w:cs="Times New Roman"/>
          <w:kern w:val="0"/>
          <w:sz w:val="22"/>
          <w:szCs w:val="22"/>
          <w14:ligatures w14:val="none"/>
        </w:rPr>
        <w:t>:</w:t>
      </w:r>
    </w:p>
    <w:p w14:paraId="65D29FC0" w14:textId="77777777" w:rsidR="00502299" w:rsidRPr="00282EAE" w:rsidRDefault="00502299" w:rsidP="0050229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Core Values Alignment</w:t>
      </w:r>
    </w:p>
    <w:p w14:paraId="5C4780DC"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They embody your company’s core values naturally.</w:t>
      </w:r>
    </w:p>
    <w:p w14:paraId="3E275848"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This makes culture fit seamless and reinforces the organization’s mission.</w:t>
      </w:r>
    </w:p>
    <w:p w14:paraId="06728C44" w14:textId="77777777" w:rsidR="00502299" w:rsidRPr="00282EAE" w:rsidRDefault="00502299" w:rsidP="0050229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Skill &amp; Aptitude</w:t>
      </w:r>
    </w:p>
    <w:p w14:paraId="737BB277"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They have the </w:t>
      </w:r>
      <w:r w:rsidRPr="00282EAE">
        <w:rPr>
          <w:rFonts w:ascii="Times New Roman" w:eastAsia="Times New Roman" w:hAnsi="Times New Roman" w:cs="Times New Roman"/>
          <w:b/>
          <w:bCs/>
          <w:kern w:val="0"/>
          <w:sz w:val="22"/>
          <w:szCs w:val="22"/>
          <w14:ligatures w14:val="none"/>
        </w:rPr>
        <w:t>necessary skills</w:t>
      </w:r>
      <w:r w:rsidRPr="00282EAE">
        <w:rPr>
          <w:rFonts w:ascii="Times New Roman" w:eastAsia="Times New Roman" w:hAnsi="Times New Roman" w:cs="Times New Roman"/>
          <w:kern w:val="0"/>
          <w:sz w:val="22"/>
          <w:szCs w:val="22"/>
          <w14:ligatures w14:val="none"/>
        </w:rPr>
        <w:t xml:space="preserve">, but more importantly, the </w:t>
      </w:r>
      <w:r w:rsidRPr="00282EAE">
        <w:rPr>
          <w:rFonts w:ascii="Times New Roman" w:eastAsia="Times New Roman" w:hAnsi="Times New Roman" w:cs="Times New Roman"/>
          <w:b/>
          <w:bCs/>
          <w:kern w:val="0"/>
          <w:sz w:val="22"/>
          <w:szCs w:val="22"/>
          <w14:ligatures w14:val="none"/>
        </w:rPr>
        <w:t>aptitude to learn and grow</w:t>
      </w:r>
      <w:r w:rsidRPr="00282EAE">
        <w:rPr>
          <w:rFonts w:ascii="Times New Roman" w:eastAsia="Times New Roman" w:hAnsi="Times New Roman" w:cs="Times New Roman"/>
          <w:kern w:val="0"/>
          <w:sz w:val="22"/>
          <w:szCs w:val="22"/>
          <w14:ligatures w14:val="none"/>
        </w:rPr>
        <w:t>.</w:t>
      </w:r>
    </w:p>
    <w:p w14:paraId="6B7A6E0C"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Danielle recommends assessing both existing skills and potential growth.</w:t>
      </w:r>
    </w:p>
    <w:p w14:paraId="52DCB513" w14:textId="77777777" w:rsidR="00502299" w:rsidRPr="00282EAE" w:rsidRDefault="00502299" w:rsidP="0050229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Commitment</w:t>
      </w:r>
    </w:p>
    <w:p w14:paraId="781B7756"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A 5-star employee is </w:t>
      </w:r>
      <w:r w:rsidRPr="00282EAE">
        <w:rPr>
          <w:rFonts w:ascii="Times New Roman" w:eastAsia="Times New Roman" w:hAnsi="Times New Roman" w:cs="Times New Roman"/>
          <w:b/>
          <w:bCs/>
          <w:kern w:val="0"/>
          <w:sz w:val="22"/>
          <w:szCs w:val="22"/>
          <w14:ligatures w14:val="none"/>
        </w:rPr>
        <w:t>reliable, shows up fully, and takes ownership</w:t>
      </w:r>
      <w:r w:rsidRPr="00282EAE">
        <w:rPr>
          <w:rFonts w:ascii="Times New Roman" w:eastAsia="Times New Roman" w:hAnsi="Times New Roman" w:cs="Times New Roman"/>
          <w:kern w:val="0"/>
          <w:sz w:val="22"/>
          <w:szCs w:val="22"/>
          <w14:ligatures w14:val="none"/>
        </w:rPr>
        <w:t>.</w:t>
      </w:r>
    </w:p>
    <w:p w14:paraId="50BE0B7D"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They’re invested in their role, not just clocking in and out.</w:t>
      </w:r>
    </w:p>
    <w:p w14:paraId="25CB8DF5" w14:textId="77777777" w:rsidR="00502299" w:rsidRPr="00282EAE" w:rsidRDefault="00502299" w:rsidP="0050229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Capacity</w:t>
      </w:r>
    </w:p>
    <w:p w14:paraId="0D11B7CA"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They have the </w:t>
      </w:r>
      <w:r w:rsidRPr="00282EAE">
        <w:rPr>
          <w:rFonts w:ascii="Times New Roman" w:eastAsia="Times New Roman" w:hAnsi="Times New Roman" w:cs="Times New Roman"/>
          <w:b/>
          <w:bCs/>
          <w:kern w:val="0"/>
          <w:sz w:val="22"/>
          <w:szCs w:val="22"/>
          <w14:ligatures w14:val="none"/>
        </w:rPr>
        <w:t>mental, emotional, and physical capacity</w:t>
      </w:r>
      <w:r w:rsidRPr="00282EAE">
        <w:rPr>
          <w:rFonts w:ascii="Times New Roman" w:eastAsia="Times New Roman" w:hAnsi="Times New Roman" w:cs="Times New Roman"/>
          <w:kern w:val="0"/>
          <w:sz w:val="22"/>
          <w:szCs w:val="22"/>
          <w14:ligatures w14:val="none"/>
        </w:rPr>
        <w:t xml:space="preserve"> to handle the role.</w:t>
      </w:r>
    </w:p>
    <w:p w14:paraId="7BC4744E"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Look for energy, stamina, and a positive attitude.</w:t>
      </w:r>
    </w:p>
    <w:p w14:paraId="3AAECFD2" w14:textId="77777777" w:rsidR="00502299" w:rsidRPr="00282EAE" w:rsidRDefault="00502299" w:rsidP="0050229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Strong Work Ethic</w:t>
      </w:r>
    </w:p>
    <w:p w14:paraId="5F676BF3"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They take the initiative, follow through, and go the extra mile.</w:t>
      </w:r>
    </w:p>
    <w:p w14:paraId="1DA5401E" w14:textId="77777777" w:rsidR="00502299" w:rsidRPr="00282EAE" w:rsidRDefault="00502299" w:rsidP="00502299">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They don’t need constant handholding or supervision.</w:t>
      </w:r>
    </w:p>
    <w:p w14:paraId="67997585" w14:textId="77777777" w:rsidR="00502299" w:rsidRPr="00282EAE" w:rsidRDefault="00282EAE" w:rsidP="00502299">
      <w:pPr>
        <w:spacing w:after="0"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pict w14:anchorId="0DE3B313">
          <v:rect id="_x0000_i1025" style="width:0;height:1.5pt" o:hralign="center" o:hrstd="t" o:hr="t" fillcolor="#a0a0a0" stroked="f"/>
        </w:pict>
      </w:r>
    </w:p>
    <w:p w14:paraId="053E591E" w14:textId="77777777" w:rsidR="00502299" w:rsidRPr="00282EAE" w:rsidRDefault="00502299" w:rsidP="00502299">
      <w:pPr>
        <w:spacing w:before="100" w:beforeAutospacing="1" w:after="100" w:afterAutospacing="1" w:line="240" w:lineRule="auto"/>
        <w:outlineLvl w:val="2"/>
        <w:rPr>
          <w:rFonts w:ascii="Times New Roman" w:eastAsia="Times New Roman" w:hAnsi="Times New Roman" w:cs="Times New Roman"/>
          <w:b/>
          <w:bCs/>
          <w:color w:val="FF0000"/>
          <w:kern w:val="0"/>
          <w14:ligatures w14:val="none"/>
        </w:rPr>
      </w:pPr>
      <w:r w:rsidRPr="00282EAE">
        <w:rPr>
          <w:rFonts w:ascii="Times New Roman" w:eastAsia="Times New Roman" w:hAnsi="Times New Roman" w:cs="Times New Roman"/>
          <w:b/>
          <w:bCs/>
          <w:color w:val="FF0000"/>
          <w:kern w:val="0"/>
          <w14:ligatures w14:val="none"/>
        </w:rPr>
        <w:t>Mindset Shift for Business Owners/Leaders</w:t>
      </w:r>
    </w:p>
    <w:p w14:paraId="43ED99A8"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You must be constantly active with job postings.</w:t>
      </w:r>
    </w:p>
    <w:p w14:paraId="0D2C9FFF"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1 A Player does the work of 2 or 3 B &amp; C Players.</w:t>
      </w:r>
    </w:p>
    <w:p w14:paraId="0402A493"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Stop hiring out of desperation.</w:t>
      </w:r>
    </w:p>
    <w:p w14:paraId="747051F3" w14:textId="77777777" w:rsidR="00502299" w:rsidRPr="00282EAE" w:rsidRDefault="00502299" w:rsidP="00502299">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“A warm body” is not better than the right fit.</w:t>
      </w:r>
    </w:p>
    <w:p w14:paraId="1404BA1C"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You must </w:t>
      </w:r>
      <w:r w:rsidRPr="00282EAE">
        <w:rPr>
          <w:rFonts w:ascii="Times New Roman" w:eastAsia="Times New Roman" w:hAnsi="Times New Roman" w:cs="Times New Roman"/>
          <w:b/>
          <w:bCs/>
          <w:kern w:val="0"/>
          <w:sz w:val="22"/>
          <w:szCs w:val="22"/>
          <w14:ligatures w14:val="none"/>
        </w:rPr>
        <w:t>slow down to speed up</w:t>
      </w:r>
      <w:r w:rsidRPr="00282EAE">
        <w:rPr>
          <w:rFonts w:ascii="Times New Roman" w:eastAsia="Times New Roman" w:hAnsi="Times New Roman" w:cs="Times New Roman"/>
          <w:kern w:val="0"/>
          <w:sz w:val="22"/>
          <w:szCs w:val="22"/>
          <w14:ligatures w14:val="none"/>
        </w:rPr>
        <w:t>—invest time upfront to avoid costly mis-hires.</w:t>
      </w:r>
    </w:p>
    <w:p w14:paraId="14648E21"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Don’t give employees 90 days to figure it out, instead, shadow them for a few days.</w:t>
      </w:r>
    </w:p>
    <w:p w14:paraId="70AD462D"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Hiring is not a side hustle.</w:t>
      </w:r>
      <w:r w:rsidRPr="00282EAE">
        <w:rPr>
          <w:rFonts w:ascii="Times New Roman" w:eastAsia="Times New Roman" w:hAnsi="Times New Roman" w:cs="Times New Roman"/>
          <w:kern w:val="0"/>
          <w:sz w:val="22"/>
          <w:szCs w:val="22"/>
          <w14:ligatures w14:val="none"/>
        </w:rPr>
        <w:t xml:space="preserve"> It’s a strategic function.</w:t>
      </w:r>
    </w:p>
    <w:p w14:paraId="426A2369"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lastRenderedPageBreak/>
        <w:t>Hiring is strictly a numbers game.</w:t>
      </w:r>
    </w:p>
    <w:p w14:paraId="7CDD3EBE"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5-star employees represent the top 15% of talent in the marketplace</w:t>
      </w:r>
    </w:p>
    <w:p w14:paraId="4EBD09CA"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1 out of 7 employees is a potential 5 star fit</w:t>
      </w:r>
    </w:p>
    <w:p w14:paraId="452D7382" w14:textId="77777777" w:rsidR="00502299" w:rsidRPr="00282EAE" w:rsidRDefault="00502299" w:rsidP="0050229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It doesn’t matter what an employee says, it’s what they do</w:t>
      </w:r>
    </w:p>
    <w:p w14:paraId="7BB515FE" w14:textId="77777777" w:rsidR="00502299" w:rsidRPr="00282EAE" w:rsidRDefault="00282EAE" w:rsidP="00502299">
      <w:pPr>
        <w:spacing w:after="0"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pict w14:anchorId="73598657">
          <v:rect id="_x0000_i1026" style="width:0;height:1.5pt" o:hralign="center" o:hrstd="t" o:hr="t" fillcolor="#a0a0a0" stroked="f"/>
        </w:pict>
      </w:r>
    </w:p>
    <w:p w14:paraId="6D19B452" w14:textId="77777777" w:rsidR="00502299" w:rsidRPr="00282EAE" w:rsidRDefault="00502299" w:rsidP="00502299">
      <w:pPr>
        <w:spacing w:before="100" w:beforeAutospacing="1" w:after="100" w:afterAutospacing="1" w:line="240" w:lineRule="auto"/>
        <w:outlineLvl w:val="2"/>
        <w:rPr>
          <w:rFonts w:ascii="Times New Roman" w:eastAsia="Times New Roman" w:hAnsi="Times New Roman" w:cs="Times New Roman"/>
          <w:b/>
          <w:bCs/>
          <w:color w:val="FF0000"/>
          <w:kern w:val="0"/>
          <w14:ligatures w14:val="none"/>
        </w:rPr>
      </w:pPr>
      <w:r w:rsidRPr="00282EAE">
        <w:rPr>
          <w:rFonts w:ascii="Times New Roman" w:eastAsia="Times New Roman" w:hAnsi="Times New Roman" w:cs="Times New Roman"/>
          <w:b/>
          <w:bCs/>
          <w:color w:val="FF0000"/>
          <w:kern w:val="0"/>
          <w14:ligatures w14:val="none"/>
        </w:rPr>
        <w:t>Practical Tools &amp; Systems</w:t>
      </w:r>
    </w:p>
    <w:p w14:paraId="0E27A228"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Mulvey advocates for structured hiring processes, including:</w:t>
      </w:r>
    </w:p>
    <w:p w14:paraId="21848F75" w14:textId="77777777" w:rsidR="00502299" w:rsidRPr="00282EAE" w:rsidRDefault="00502299" w:rsidP="00502299">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Pre-screening questions</w:t>
      </w:r>
      <w:r w:rsidRPr="00282EAE">
        <w:rPr>
          <w:rFonts w:ascii="Times New Roman" w:eastAsia="Times New Roman" w:hAnsi="Times New Roman" w:cs="Times New Roman"/>
          <w:kern w:val="0"/>
          <w:sz w:val="22"/>
          <w:szCs w:val="22"/>
          <w14:ligatures w14:val="none"/>
        </w:rPr>
        <w:t xml:space="preserve"> that weed out poor fits early.</w:t>
      </w:r>
    </w:p>
    <w:p w14:paraId="75803472" w14:textId="77777777" w:rsidR="00502299" w:rsidRPr="00282EAE" w:rsidRDefault="00502299" w:rsidP="00502299">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Assessments</w:t>
      </w:r>
      <w:r w:rsidRPr="00282EAE">
        <w:rPr>
          <w:rFonts w:ascii="Times New Roman" w:eastAsia="Times New Roman" w:hAnsi="Times New Roman" w:cs="Times New Roman"/>
          <w:kern w:val="0"/>
          <w:sz w:val="22"/>
          <w:szCs w:val="22"/>
          <w14:ligatures w14:val="none"/>
        </w:rPr>
        <w:t xml:space="preserve"> for values, cognitive ability, and skills.</w:t>
      </w:r>
    </w:p>
    <w:p w14:paraId="5268FB6A" w14:textId="77777777" w:rsidR="00502299" w:rsidRPr="00282EAE" w:rsidRDefault="00502299" w:rsidP="00502299">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Scorecards</w:t>
      </w:r>
      <w:r w:rsidRPr="00282EAE">
        <w:rPr>
          <w:rFonts w:ascii="Times New Roman" w:eastAsia="Times New Roman" w:hAnsi="Times New Roman" w:cs="Times New Roman"/>
          <w:kern w:val="0"/>
          <w:sz w:val="22"/>
          <w:szCs w:val="22"/>
          <w14:ligatures w14:val="none"/>
        </w:rPr>
        <w:t xml:space="preserve"> to rank candidates objectively.</w:t>
      </w:r>
    </w:p>
    <w:p w14:paraId="2081F10B" w14:textId="77777777" w:rsidR="00502299" w:rsidRPr="00282EAE" w:rsidRDefault="00502299" w:rsidP="00502299">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b/>
          <w:bCs/>
          <w:kern w:val="0"/>
          <w:sz w:val="22"/>
          <w:szCs w:val="22"/>
          <w14:ligatures w14:val="none"/>
        </w:rPr>
        <w:t>Behavioral interview questions</w:t>
      </w:r>
      <w:r w:rsidRPr="00282EAE">
        <w:rPr>
          <w:rFonts w:ascii="Times New Roman" w:eastAsia="Times New Roman" w:hAnsi="Times New Roman" w:cs="Times New Roman"/>
          <w:kern w:val="0"/>
          <w:sz w:val="22"/>
          <w:szCs w:val="22"/>
          <w14:ligatures w14:val="none"/>
        </w:rPr>
        <w:t xml:space="preserve"> that reveal past actions and mindsets.</w:t>
      </w:r>
    </w:p>
    <w:p w14:paraId="3408FD2D" w14:textId="77777777" w:rsidR="00502299" w:rsidRPr="00282EAE" w:rsidRDefault="00502299" w:rsidP="0050229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Make hiring more objective, and less subjective.</w:t>
      </w:r>
    </w:p>
    <w:p w14:paraId="57E57A71" w14:textId="77777777" w:rsidR="00502299" w:rsidRPr="00282EAE" w:rsidRDefault="00282EAE" w:rsidP="00502299">
      <w:pPr>
        <w:spacing w:after="0"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pict w14:anchorId="4C83A3EA">
          <v:rect id="_x0000_i1027" style="width:0;height:1.5pt" o:hralign="center" o:hrstd="t" o:hr="t" fillcolor="#a0a0a0" stroked="f"/>
        </w:pict>
      </w:r>
    </w:p>
    <w:p w14:paraId="19972BC0" w14:textId="77777777" w:rsidR="00502299" w:rsidRPr="00282EAE" w:rsidRDefault="00502299" w:rsidP="00502299">
      <w:pPr>
        <w:spacing w:after="0" w:line="240" w:lineRule="auto"/>
        <w:rPr>
          <w:rFonts w:ascii="Times New Roman" w:eastAsia="Times New Roman" w:hAnsi="Times New Roman" w:cs="Times New Roman"/>
          <w:color w:val="FF0000"/>
          <w:kern w:val="0"/>
          <w:sz w:val="22"/>
          <w:szCs w:val="22"/>
          <w14:ligatures w14:val="none"/>
        </w:rPr>
      </w:pPr>
      <w:r w:rsidRPr="00282EAE">
        <w:rPr>
          <w:rFonts w:ascii="Times New Roman" w:eastAsia="Times New Roman" w:hAnsi="Times New Roman" w:cs="Times New Roman"/>
          <w:b/>
          <w:bCs/>
          <w:color w:val="FF0000"/>
          <w:kern w:val="0"/>
          <w14:ligatures w14:val="none"/>
        </w:rPr>
        <w:t>Success Metrics</w:t>
      </w:r>
    </w:p>
    <w:p w14:paraId="57763167" w14:textId="77777777" w:rsidR="00502299" w:rsidRPr="00282EAE" w:rsidRDefault="00502299" w:rsidP="00502299">
      <w:pPr>
        <w:spacing w:after="0" w:line="240" w:lineRule="auto"/>
        <w:rPr>
          <w:rFonts w:ascii="Times New Roman" w:eastAsia="Times New Roman" w:hAnsi="Times New Roman" w:cs="Times New Roman"/>
          <w:kern w:val="0"/>
          <w:sz w:val="22"/>
          <w:szCs w:val="22"/>
          <w14:ligatures w14:val="none"/>
        </w:rPr>
      </w:pPr>
    </w:p>
    <w:p w14:paraId="6C520F49" w14:textId="77777777" w:rsidR="00502299" w:rsidRPr="00282EAE" w:rsidRDefault="00502299" w:rsidP="00502299">
      <w:pPr>
        <w:spacing w:after="0"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According to Danielle:</w:t>
      </w:r>
    </w:p>
    <w:p w14:paraId="23215FAE" w14:textId="77777777" w:rsidR="00502299" w:rsidRPr="00282EAE" w:rsidRDefault="00502299" w:rsidP="00502299">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The average company has only </w:t>
      </w:r>
      <w:r w:rsidRPr="00282EAE">
        <w:rPr>
          <w:rFonts w:ascii="Times New Roman" w:eastAsia="Times New Roman" w:hAnsi="Times New Roman" w:cs="Times New Roman"/>
          <w:b/>
          <w:bCs/>
          <w:kern w:val="0"/>
          <w:sz w:val="22"/>
          <w:szCs w:val="22"/>
          <w14:ligatures w14:val="none"/>
        </w:rPr>
        <w:t>25% 5-star employees</w:t>
      </w:r>
      <w:r w:rsidRPr="00282EAE">
        <w:rPr>
          <w:rFonts w:ascii="Times New Roman" w:eastAsia="Times New Roman" w:hAnsi="Times New Roman" w:cs="Times New Roman"/>
          <w:kern w:val="0"/>
          <w:sz w:val="22"/>
          <w:szCs w:val="22"/>
          <w14:ligatures w14:val="none"/>
        </w:rPr>
        <w:t>.</w:t>
      </w:r>
    </w:p>
    <w:p w14:paraId="526048F0" w14:textId="77777777" w:rsidR="00502299" w:rsidRPr="00282EAE" w:rsidRDefault="00502299" w:rsidP="00502299">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Your goal is to move toward </w:t>
      </w:r>
      <w:r w:rsidRPr="00282EAE">
        <w:rPr>
          <w:rFonts w:ascii="Times New Roman" w:eastAsia="Times New Roman" w:hAnsi="Times New Roman" w:cs="Times New Roman"/>
          <w:b/>
          <w:bCs/>
          <w:kern w:val="0"/>
          <w:sz w:val="22"/>
          <w:szCs w:val="22"/>
          <w14:ligatures w14:val="none"/>
        </w:rPr>
        <w:t>85–90% 5-star team composition</w:t>
      </w:r>
      <w:r w:rsidRPr="00282EAE">
        <w:rPr>
          <w:rFonts w:ascii="Times New Roman" w:eastAsia="Times New Roman" w:hAnsi="Times New Roman" w:cs="Times New Roman"/>
          <w:kern w:val="0"/>
          <w:sz w:val="22"/>
          <w:szCs w:val="22"/>
          <w14:ligatures w14:val="none"/>
        </w:rPr>
        <w:t>.</w:t>
      </w:r>
    </w:p>
    <w:p w14:paraId="52DAF7E7" w14:textId="77777777" w:rsidR="00502299" w:rsidRPr="00282EAE" w:rsidRDefault="00502299" w:rsidP="00502299">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 xml:space="preserve">This leads to </w:t>
      </w:r>
      <w:r w:rsidRPr="00282EAE">
        <w:rPr>
          <w:rFonts w:ascii="Times New Roman" w:eastAsia="Times New Roman" w:hAnsi="Times New Roman" w:cs="Times New Roman"/>
          <w:b/>
          <w:bCs/>
          <w:kern w:val="0"/>
          <w:sz w:val="22"/>
          <w:szCs w:val="22"/>
          <w14:ligatures w14:val="none"/>
        </w:rPr>
        <w:t>increased profits, fewer headaches, and higher retention</w:t>
      </w:r>
      <w:r w:rsidRPr="00282EAE">
        <w:rPr>
          <w:rFonts w:ascii="Times New Roman" w:eastAsia="Times New Roman" w:hAnsi="Times New Roman" w:cs="Times New Roman"/>
          <w:kern w:val="0"/>
          <w:sz w:val="22"/>
          <w:szCs w:val="22"/>
          <w14:ligatures w14:val="none"/>
        </w:rPr>
        <w:t>.</w:t>
      </w:r>
    </w:p>
    <w:p w14:paraId="35653528" w14:textId="77777777" w:rsidR="00502299" w:rsidRPr="00282EAE" w:rsidRDefault="00502299" w:rsidP="00502299">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Successful Hiring Process is as follows:</w:t>
      </w:r>
    </w:p>
    <w:p w14:paraId="06B50A04"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Look at their resume/qualifications – are there clear “red flags”, if so, do not ignore them</w:t>
      </w:r>
    </w:p>
    <w:p w14:paraId="6A4DDDB1"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Use prescreening phone interview questions to weed out poor fits early</w:t>
      </w:r>
    </w:p>
    <w:p w14:paraId="483ECFE1"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Ask interested candidates to complete the assessments</w:t>
      </w:r>
    </w:p>
    <w:p w14:paraId="2CB9B8E4"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Perform the In-Person Interview</w:t>
      </w:r>
    </w:p>
    <w:p w14:paraId="6BF6C79C"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Offer a paid “test drive” day (Be sure to have the candidate perform some basic tasks for the role you are filling</w:t>
      </w:r>
    </w:p>
    <w:p w14:paraId="7554A221" w14:textId="77777777" w:rsidR="00502299" w:rsidRPr="00282EAE" w:rsidRDefault="00502299" w:rsidP="00502299">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Final Decision is the Made</w:t>
      </w:r>
    </w:p>
    <w:p w14:paraId="4ADCD2EF" w14:textId="77777777" w:rsidR="00502299" w:rsidRPr="00282EAE" w:rsidRDefault="00502299" w:rsidP="0050229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282EAE">
        <w:rPr>
          <w:rFonts w:ascii="Segoe UI Emoji" w:eastAsia="Times New Roman" w:hAnsi="Segoe UI Emoji" w:cs="Segoe UI Emoji"/>
          <w:b/>
          <w:bCs/>
          <w:kern w:val="0"/>
          <w14:ligatures w14:val="none"/>
        </w:rPr>
        <w:t>💬</w:t>
      </w:r>
      <w:r w:rsidRPr="00282EAE">
        <w:rPr>
          <w:rFonts w:ascii="Times New Roman" w:eastAsia="Times New Roman" w:hAnsi="Times New Roman" w:cs="Times New Roman"/>
          <w:b/>
          <w:bCs/>
          <w:kern w:val="0"/>
          <w14:ligatures w14:val="none"/>
        </w:rPr>
        <w:t xml:space="preserve"> </w:t>
      </w:r>
      <w:r w:rsidRPr="00282EAE">
        <w:rPr>
          <w:rFonts w:ascii="Times New Roman" w:eastAsia="Times New Roman" w:hAnsi="Times New Roman" w:cs="Times New Roman"/>
          <w:b/>
          <w:bCs/>
          <w:color w:val="FF0000"/>
          <w:kern w:val="0"/>
          <w14:ligatures w14:val="none"/>
        </w:rPr>
        <w:t>Notable Quotes</w:t>
      </w:r>
    </w:p>
    <w:p w14:paraId="1494F9E9" w14:textId="77777777" w:rsidR="00502299" w:rsidRPr="00282EAE" w:rsidRDefault="00502299" w:rsidP="00502299">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“If you want a 5-star business, you need 5-star employees.”</w:t>
      </w:r>
    </w:p>
    <w:p w14:paraId="32442661" w14:textId="77777777" w:rsidR="00502299" w:rsidRPr="00282EAE" w:rsidRDefault="00502299" w:rsidP="00502299">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82EAE">
        <w:rPr>
          <w:rFonts w:ascii="Times New Roman" w:eastAsia="Times New Roman" w:hAnsi="Times New Roman" w:cs="Times New Roman"/>
          <w:kern w:val="0"/>
          <w:sz w:val="22"/>
          <w:szCs w:val="22"/>
          <w14:ligatures w14:val="none"/>
        </w:rPr>
        <w:t>“A 5-star employee delivers 9x the value of a 1-star employee.”</w:t>
      </w:r>
    </w:p>
    <w:p w14:paraId="3414E04C" w14:textId="488BADB6" w:rsidR="00282EAE" w:rsidRPr="00282EAE" w:rsidRDefault="00502299" w:rsidP="00282EAE">
      <w:pPr>
        <w:numPr>
          <w:ilvl w:val="0"/>
          <w:numId w:val="5"/>
        </w:numPr>
        <w:spacing w:before="100" w:beforeAutospacing="1" w:after="100" w:afterAutospacing="1" w:line="240" w:lineRule="auto"/>
        <w:rPr>
          <w:sz w:val="22"/>
          <w:szCs w:val="22"/>
        </w:rPr>
      </w:pPr>
      <w:r w:rsidRPr="00282EAE">
        <w:rPr>
          <w:rFonts w:ascii="Times New Roman" w:eastAsia="Times New Roman" w:hAnsi="Times New Roman" w:cs="Times New Roman"/>
          <w:kern w:val="0"/>
          <w:sz w:val="22"/>
          <w:szCs w:val="22"/>
          <w14:ligatures w14:val="none"/>
        </w:rPr>
        <w:t>“It’s not just about filling the seat. It’s about elevating the standard.”</w:t>
      </w:r>
    </w:p>
    <w:p w14:paraId="3193FD14" w14:textId="1736E58E" w:rsidR="00282EAE" w:rsidRPr="00282EAE" w:rsidRDefault="00282EAE" w:rsidP="00282EAE">
      <w:pPr>
        <w:spacing w:before="100" w:beforeAutospacing="1" w:after="100" w:afterAutospacing="1" w:line="240" w:lineRule="auto"/>
        <w:rPr>
          <w:rFonts w:ascii="Times New Roman" w:hAnsi="Times New Roman" w:cs="Times New Roman"/>
          <w:sz w:val="22"/>
          <w:szCs w:val="22"/>
        </w:rPr>
      </w:pPr>
      <w:r w:rsidRPr="00282EAE">
        <w:rPr>
          <w:rFonts w:ascii="Times New Roman" w:hAnsi="Times New Roman" w:cs="Times New Roman"/>
          <w:sz w:val="22"/>
          <w:szCs w:val="22"/>
        </w:rPr>
        <w:t xml:space="preserve">Check out Danielle’s fillable 5-star employee rating system scorecard </w:t>
      </w:r>
      <w:hyperlink r:id="rId5" w:history="1">
        <w:r w:rsidRPr="00282EAE">
          <w:rPr>
            <w:rStyle w:val="Hyperlink"/>
            <w:rFonts w:ascii="Times New Roman" w:hAnsi="Times New Roman" w:cs="Times New Roman"/>
            <w:sz w:val="22"/>
            <w:szCs w:val="22"/>
          </w:rPr>
          <w:t>her</w:t>
        </w:r>
        <w:r w:rsidRPr="00282EAE">
          <w:rPr>
            <w:rStyle w:val="Hyperlink"/>
            <w:rFonts w:ascii="Times New Roman" w:hAnsi="Times New Roman" w:cs="Times New Roman"/>
            <w:sz w:val="22"/>
            <w:szCs w:val="22"/>
          </w:rPr>
          <w:t>e</w:t>
        </w:r>
      </w:hyperlink>
      <w:r w:rsidRPr="00282EAE">
        <w:rPr>
          <w:rFonts w:ascii="Times New Roman" w:hAnsi="Times New Roman" w:cs="Times New Roman"/>
          <w:sz w:val="22"/>
          <w:szCs w:val="22"/>
        </w:rPr>
        <w:t>!</w:t>
      </w:r>
    </w:p>
    <w:sectPr w:rsidR="00282EAE" w:rsidRPr="0028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7F"/>
    <w:multiLevelType w:val="multilevel"/>
    <w:tmpl w:val="6276A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97B6F"/>
    <w:multiLevelType w:val="multilevel"/>
    <w:tmpl w:val="35E2B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41892"/>
    <w:multiLevelType w:val="multilevel"/>
    <w:tmpl w:val="923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70F75"/>
    <w:multiLevelType w:val="multilevel"/>
    <w:tmpl w:val="75CC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0369B"/>
    <w:multiLevelType w:val="multilevel"/>
    <w:tmpl w:val="BA9CA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99"/>
    <w:rsid w:val="000A437D"/>
    <w:rsid w:val="002101E6"/>
    <w:rsid w:val="00282EAE"/>
    <w:rsid w:val="003F6997"/>
    <w:rsid w:val="00502299"/>
    <w:rsid w:val="006969F5"/>
    <w:rsid w:val="00863806"/>
    <w:rsid w:val="00892370"/>
    <w:rsid w:val="00C3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86BD"/>
  <w15:chartTrackingRefBased/>
  <w15:docId w15:val="{511F6956-4B79-483F-904C-686B518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99"/>
  </w:style>
  <w:style w:type="paragraph" w:styleId="Heading1">
    <w:name w:val="heading 1"/>
    <w:basedOn w:val="Normal"/>
    <w:next w:val="Normal"/>
    <w:link w:val="Heading1Char"/>
    <w:uiPriority w:val="9"/>
    <w:qFormat/>
    <w:rsid w:val="00502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299"/>
    <w:rPr>
      <w:rFonts w:eastAsiaTheme="majorEastAsia" w:cstheme="majorBidi"/>
      <w:color w:val="272727" w:themeColor="text1" w:themeTint="D8"/>
    </w:rPr>
  </w:style>
  <w:style w:type="paragraph" w:styleId="Title">
    <w:name w:val="Title"/>
    <w:basedOn w:val="Normal"/>
    <w:next w:val="Normal"/>
    <w:link w:val="TitleChar"/>
    <w:uiPriority w:val="10"/>
    <w:qFormat/>
    <w:rsid w:val="00502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299"/>
    <w:pPr>
      <w:spacing w:before="160"/>
      <w:jc w:val="center"/>
    </w:pPr>
    <w:rPr>
      <w:i/>
      <w:iCs/>
      <w:color w:val="404040" w:themeColor="text1" w:themeTint="BF"/>
    </w:rPr>
  </w:style>
  <w:style w:type="character" w:customStyle="1" w:styleId="QuoteChar">
    <w:name w:val="Quote Char"/>
    <w:basedOn w:val="DefaultParagraphFont"/>
    <w:link w:val="Quote"/>
    <w:uiPriority w:val="29"/>
    <w:rsid w:val="00502299"/>
    <w:rPr>
      <w:i/>
      <w:iCs/>
      <w:color w:val="404040" w:themeColor="text1" w:themeTint="BF"/>
    </w:rPr>
  </w:style>
  <w:style w:type="paragraph" w:styleId="ListParagraph">
    <w:name w:val="List Paragraph"/>
    <w:basedOn w:val="Normal"/>
    <w:uiPriority w:val="34"/>
    <w:qFormat/>
    <w:rsid w:val="00502299"/>
    <w:pPr>
      <w:ind w:left="720"/>
      <w:contextualSpacing/>
    </w:pPr>
  </w:style>
  <w:style w:type="character" w:styleId="IntenseEmphasis">
    <w:name w:val="Intense Emphasis"/>
    <w:basedOn w:val="DefaultParagraphFont"/>
    <w:uiPriority w:val="21"/>
    <w:qFormat/>
    <w:rsid w:val="00502299"/>
    <w:rPr>
      <w:i/>
      <w:iCs/>
      <w:color w:val="0F4761" w:themeColor="accent1" w:themeShade="BF"/>
    </w:rPr>
  </w:style>
  <w:style w:type="paragraph" w:styleId="IntenseQuote">
    <w:name w:val="Intense Quote"/>
    <w:basedOn w:val="Normal"/>
    <w:next w:val="Normal"/>
    <w:link w:val="IntenseQuoteChar"/>
    <w:uiPriority w:val="30"/>
    <w:qFormat/>
    <w:rsid w:val="00502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299"/>
    <w:rPr>
      <w:i/>
      <w:iCs/>
      <w:color w:val="0F4761" w:themeColor="accent1" w:themeShade="BF"/>
    </w:rPr>
  </w:style>
  <w:style w:type="character" w:styleId="IntenseReference">
    <w:name w:val="Intense Reference"/>
    <w:basedOn w:val="DefaultParagraphFont"/>
    <w:uiPriority w:val="32"/>
    <w:qFormat/>
    <w:rsid w:val="00502299"/>
    <w:rPr>
      <w:b/>
      <w:bCs/>
      <w:smallCaps/>
      <w:color w:val="0F4761" w:themeColor="accent1" w:themeShade="BF"/>
      <w:spacing w:val="5"/>
    </w:rPr>
  </w:style>
  <w:style w:type="paragraph" w:styleId="NoSpacing">
    <w:name w:val="No Spacing"/>
    <w:uiPriority w:val="1"/>
    <w:qFormat/>
    <w:rsid w:val="00502299"/>
    <w:pPr>
      <w:spacing w:after="0" w:line="240" w:lineRule="auto"/>
    </w:pPr>
  </w:style>
  <w:style w:type="character" w:styleId="Hyperlink">
    <w:name w:val="Hyperlink"/>
    <w:basedOn w:val="DefaultParagraphFont"/>
    <w:uiPriority w:val="99"/>
    <w:unhideWhenUsed/>
    <w:rsid w:val="00282EAE"/>
    <w:rPr>
      <w:color w:val="467886" w:themeColor="hyperlink"/>
      <w:u w:val="single"/>
    </w:rPr>
  </w:style>
  <w:style w:type="character" w:styleId="UnresolvedMention">
    <w:name w:val="Unresolved Mention"/>
    <w:basedOn w:val="DefaultParagraphFont"/>
    <w:uiPriority w:val="99"/>
    <w:semiHidden/>
    <w:unhideWhenUsed/>
    <w:rsid w:val="00282EAE"/>
    <w:rPr>
      <w:color w:val="605E5C"/>
      <w:shd w:val="clear" w:color="auto" w:fill="E1DFDD"/>
    </w:rPr>
  </w:style>
  <w:style w:type="character" w:styleId="FollowedHyperlink">
    <w:name w:val="FollowedHyperlink"/>
    <w:basedOn w:val="DefaultParagraphFont"/>
    <w:uiPriority w:val="99"/>
    <w:semiHidden/>
    <w:unhideWhenUsed/>
    <w:rsid w:val="00282E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sc-phcc.org/wp-content/uploads/2025/04/5-Star-Employee-Rating-System-Scorecard_Fillab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Dobkin</dc:creator>
  <cp:keywords/>
  <dc:description/>
  <cp:lastModifiedBy>Neil Leisenring</cp:lastModifiedBy>
  <cp:revision>2</cp:revision>
  <dcterms:created xsi:type="dcterms:W3CDTF">2025-04-17T15:58:00Z</dcterms:created>
  <dcterms:modified xsi:type="dcterms:W3CDTF">2025-04-28T20:51:00Z</dcterms:modified>
</cp:coreProperties>
</file>